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2B" w:rsidRDefault="00784C2B" w:rsidP="00784C2B">
      <w:pPr>
        <w:jc w:val="both"/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</w:pP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Херсон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розташований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високому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правому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березі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Дніпра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 25 км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місця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його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впадіння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Дніпровський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лиман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Чорного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моря.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є великим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залізничним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вузлом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розташований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великий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морський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річковий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порт. Херсон є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важливим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економічним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центром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південної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частини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України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Територія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сучасного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заселена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давніх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часів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Виявлені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різних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районах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поховання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речові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знахідки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свідчать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про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перебування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тут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людини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вже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епоху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міді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й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бронзи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(III—II тис. до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н.е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.).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У IV—III ст. до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н.е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цій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території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кочували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скіфи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з часом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їх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змінили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сармати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період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Київської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Русі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(IX—XII ст.) тут по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річці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проходив шлях «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із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варяг </w:t>
      </w:r>
      <w:proofErr w:type="gram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 греки</w:t>
      </w:r>
      <w:proofErr w:type="gram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»,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слов'яни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використовували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торгових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цілях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На Великому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Потьомкінському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острові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знаходилось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слов'янське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поселення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Через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шість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століть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в 1737 р. 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нинішнього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з'явилося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російське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укріплення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Олександр-Шанц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зведене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період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російсько-турецької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1735—1739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рр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proofErr w:type="spellStart"/>
      <w:r w:rsidRPr="00784C2B">
        <w:rPr>
          <w:rStyle w:val="a3"/>
          <w:rFonts w:ascii="Times New Roman" w:hAnsi="Times New Roman" w:cs="Times New Roman"/>
          <w:color w:val="4B5261"/>
          <w:sz w:val="24"/>
          <w:szCs w:val="24"/>
          <w:bdr w:val="none" w:sz="0" w:space="0" w:color="auto" w:frame="1"/>
          <w:shd w:val="clear" w:color="auto" w:fill="FFFFFF"/>
        </w:rPr>
        <w:t>Історія</w:t>
      </w:r>
      <w:proofErr w:type="spellEnd"/>
      <w:r w:rsidRPr="00784C2B">
        <w:rPr>
          <w:rStyle w:val="a3"/>
          <w:rFonts w:ascii="Times New Roman" w:hAnsi="Times New Roman" w:cs="Times New Roman"/>
          <w:color w:val="4B5261"/>
          <w:sz w:val="24"/>
          <w:szCs w:val="24"/>
          <w:bdr w:val="none" w:sz="0" w:space="0" w:color="auto" w:frame="1"/>
          <w:shd w:val="clear" w:color="auto" w:fill="FFFFFF"/>
        </w:rPr>
        <w:t xml:space="preserve"> Херсона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Після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наступної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російсько-турецької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(1768—1774)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укладення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Кучук-Кайнарджийського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договору,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закріпив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вихід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Росії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Чорного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моря, до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неї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приєднані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землі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між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Дніпром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Південним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Бугом.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Однак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проблема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безпеки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південних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кордонів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як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раніше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залишалася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дуже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напруженою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потрібні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додаткові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заходи по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їх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зміцненню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засновано Указом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Катерини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18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червня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1778 року.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гирлі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Дніпра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зводиться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суднобудівною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верф'ю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торговою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пристаню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фортецею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повинні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стати базою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створюванного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флоту.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Им'я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надали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на честь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древньогрецької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колонії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Херсонес. </w:t>
      </w:r>
      <w:r w:rsidRPr="00784C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857500"/>
            <wp:effectExtent l="0" t="0" r="0" b="0"/>
            <wp:docPr id="3" name="Рисунок 3" descr="Новая Сер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Серб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місце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де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слід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заснувати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вказав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фаворит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імператриці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Катерини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II Г.О.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Потьомкін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Він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призначений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генерал-губернатором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подальшому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вважав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своїм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дітищем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До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споруди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залучені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відомі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архітектори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інженери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Старов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І. Ситников, К.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Боржуа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М. Корсаков, Герма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інші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За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кілька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років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розроблений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план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якому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притаманні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риси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чіткої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ясної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впорядкованості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Центром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фортеця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площею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близько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100 га.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комплекс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військово-фортифікаційних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громадських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lastRenderedPageBreak/>
        <w:t>культових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споруд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оборонну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систему входили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високі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насипні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вали,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бастіони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равеліни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підземні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мінні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галереї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колодязь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Московські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Очаківське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ворота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підйомними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мостами.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починалося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будівництво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Чорноморського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флоту.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вересні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1783 року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стапелів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адміралтейської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верфі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спущено на воду перший великий 66-гарматний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корабель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«Слава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Єкатерині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».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Наприкінці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XVIII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століття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через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Херсонський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порт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здійснювалася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торгівля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Францією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Італією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Іспанією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іншими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країнами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Європи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час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подорожі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півдню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Малороссії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імператриці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Катерини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II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херсонською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фортецею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захоплені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навіть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іноземці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Херсон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стає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економічним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політичним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центром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Новоросії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Будівництвом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фортеці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самого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займався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генерал-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цехмейстер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І.А.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Ганнібал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потім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інженер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-полковник М. Корсаков.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Продовжив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їхню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справу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адмірал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Ф.Ф. Ушаков,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прибув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до Херсона 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чолі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колони з 700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балтійських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матросів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Будували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солдати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каторжні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працівники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також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казенні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вільні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робочі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середині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90-х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років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налічувалось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вже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близько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2 тис.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будинків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10 тис.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жителів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Кращі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будівлі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знаходилися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грецькому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передмісті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В одному з них у 1792—1794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рр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жив А.В. Суворов,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цей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час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командував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військами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корпусу.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Після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заснування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Миколаєва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(1789 р.)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Одеси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(1794 р.) Херсон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втрачає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значення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головного торгового порту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верфі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півдня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Росії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Нові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портові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могли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приймати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кораблі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глибокою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осадкою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цього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часу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адміралтейство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військове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суднобудування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переводяться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Миколаєва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частина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купецьких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контор — до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Одеси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Населення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різко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скорочується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Однак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цивільне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суднобудування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як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раніше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залишається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провідною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галуззю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економіки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Херсона. Через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нього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Росія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здійснювала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зовнішньоторгівельні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зв'язки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Францією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Італією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Грецією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Єгиптом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У XIX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столітті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розвиток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триває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Звідси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 кордон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відправляли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стройової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ліс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вовну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сало,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пшеницю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мідь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рибу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; ввозили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тонкі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сукна,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шовк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прянощі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У 1831 р.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купецькі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верфі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стали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єдиною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державною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верф'ю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де за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період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1833 по 1843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споруджено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187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судів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Порт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мав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розпорядженні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великий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вітрильний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паровий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флот...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З 1803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 — центр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Херсонської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губернії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У 1806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будується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верф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торгового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суднобудування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щорічно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спускалися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на воду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20 до 30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торгових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суден.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Відбувається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постійний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приплив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робочої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сили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збільшення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кількості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населення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об'єму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будівництва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з'являються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підприємства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переробки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сільськогосподарської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продукції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Затверджуються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герб та прапор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</w:p>
    <w:p w:rsidR="00884FEA" w:rsidRPr="00784C2B" w:rsidRDefault="00784C2B" w:rsidP="00784C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lastRenderedPageBreak/>
        <w:t xml:space="preserve">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1813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будується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перше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повітове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 </w:t>
      </w:r>
      <w:r w:rsidRPr="00784C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Очаковские 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чаковские воро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 училище, 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потім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чоловіча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гімназія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училище торгового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мореплавання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до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середини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століття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—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земське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сільськогосподарське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училище. У 1838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виходить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перша газета — «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Херсонські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губернські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відомості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».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другій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половині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XIX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століття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побудовані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театр,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бібліотека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створені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археологічні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природничий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музеї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Незабаром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відкривається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рух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залізниці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Миколаїв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— Херсон.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Значення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Херсона як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важливого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морського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порту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Росії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значно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посилюється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після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поглиблення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дна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руслі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Дніпра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gram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 початку</w:t>
      </w:r>
      <w:proofErr w:type="gram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XX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століття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звідси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вивозилися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Європу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десятки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мільйонів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пудів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хліба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Промислові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підприємства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постачали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продукти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харчування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легкої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промисловості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суднобудування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сільськогосподарського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машинобудування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лісообробки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У 1907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залізниця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з'єднує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 з великими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країни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в 1908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році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починає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працювати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перша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міська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електростанція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Зростає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кількість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промислових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об'єктів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До 1914 р.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результаті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концентрації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виробництва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кількість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підприємств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скоротилася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до 113,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кількість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робітників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збільшилася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до 8,5 тис.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осіб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Найбільшими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верф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Вадона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завод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сільськогосподарських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знарядь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Гуревича.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Більшість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представляли собою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дрібні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кустарні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майстерні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Радянська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влада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встановлена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ніч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17 на 18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січня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1918 р., коли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Червона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гвардія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моряки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військових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кораблів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«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Абхазія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» і «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Ксенія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»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розгромили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частини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Центральної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раді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період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березня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1917 року по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квітень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1920 року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влада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неодноразово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змінювалася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—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побувало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контролем австро-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німецьких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військ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гетьмана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Скоропадського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Директорії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УНР,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військ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Антанти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армії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А. І.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Денікіна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4 лютого 1920 року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ньому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встановлена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Радянська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влада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частинами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14-ї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армії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командуванням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І.П. Уборевича.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За роки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індустріалізації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перетворився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на великий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промисловий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центр. Були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побудовані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електромашинобудівний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завод,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кондитерська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фабрика,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консервний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бавовнопереробний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завод,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закінчено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будівництво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одного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найбільших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країні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елеваторів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lastRenderedPageBreak/>
        <w:t>Будувався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нафтопереробний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завод.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З початком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Другої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світової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багато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підприємств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евакуйовано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схід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Оборона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тривала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15 по 18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серпня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1941 року, коли Херсон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захоплений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німецькими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військами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Окупація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тривала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березень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1944 року.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районі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активно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діяв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херсонський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партизанський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загін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основне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ядро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склали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робочі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заводу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Комінтерну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Найбільш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великої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підпільної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організацією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Херсона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група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«Центр»,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керував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якою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Ф.А. Комков.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Керівник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молодіжної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підпільної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організації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І.А. Кулик за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мужність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героїзм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проявлені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боротьбі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окупантами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посмертно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удостоєний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Героя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Радянського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Союзу. </w:t>
      </w:r>
      <w:proofErr w:type="gram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 парку</w:t>
      </w:r>
      <w:proofErr w:type="gram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Ленінського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комсомолу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йому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споруджено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пам'ятник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цей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же час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активно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діяла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Організація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українських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націоналістів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Окружний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 </w:t>
      </w:r>
      <w:r w:rsidRPr="00784C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1050" cy="2616899"/>
            <wp:effectExtent l="0" t="0" r="0" b="0"/>
            <wp:docPr id="1" name="Рисунок 1" descr="Cудостроительная верф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удостроительная верф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738" cy="26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провід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ОУН(р)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очолював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Богдан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Бандера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(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рідний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брат Степана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Бандери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).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листопаді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1942 року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організаційна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мережа ОУН (р)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ліквідована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німцями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13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березня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1944 року Херсон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звільнений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фашистів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активно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відновлюється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розвивається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перетворюється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промисловий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сільськогосподарський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культурний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центр 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півдні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України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Морський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торговий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порт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стає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одним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ведучих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Чорному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морі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Річковий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порт,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залізниця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авіалінії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забезпечують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зв'язок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як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усередині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області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так і за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її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межами.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Розширюються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межі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зводяться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нові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магістралі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У 1951 р.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почато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будівництво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Херсонського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суднобудівельного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заводу (ХСПО), а через три роки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стапелів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заводу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зійшли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перші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танкери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«Херсон», «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Грозний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», «Каховка», «Поти», «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Керч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».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грудні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1952 р.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була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закладена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перша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черга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найбільшого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в СРСР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бавовняного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комбінату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У 60 роки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відкрито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тролейбусне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з'єднання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. У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березні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1977 р. 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Херсоні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почалося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будівництво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автомобільного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мосту через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Дніпро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який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зв'язав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місто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з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лівобережжям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та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Кримом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 </w:t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</w:rPr>
        <w:br/>
      </w:r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В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даний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час Херсон, як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раніше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,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залишається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важливим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індустріальним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і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промисловим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центром на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півдні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 xml:space="preserve"> </w:t>
      </w:r>
      <w:proofErr w:type="spellStart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України</w:t>
      </w:r>
      <w:proofErr w:type="spellEnd"/>
      <w:r w:rsidRPr="00784C2B">
        <w:rPr>
          <w:rFonts w:ascii="Times New Roman" w:hAnsi="Times New Roman" w:cs="Times New Roman"/>
          <w:color w:val="4B5261"/>
          <w:sz w:val="24"/>
          <w:szCs w:val="24"/>
          <w:shd w:val="clear" w:color="auto" w:fill="FFFFFF"/>
        </w:rPr>
        <w:t>.</w:t>
      </w:r>
    </w:p>
    <w:sectPr w:rsidR="00884FEA" w:rsidRPr="0078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86"/>
    <w:rsid w:val="00294586"/>
    <w:rsid w:val="00784C2B"/>
    <w:rsid w:val="008674FF"/>
    <w:rsid w:val="00F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1972-62FE-4823-86D1-9865580E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7139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2018-03-13T17:31:00Z</dcterms:created>
  <dcterms:modified xsi:type="dcterms:W3CDTF">2018-03-13T17:32:00Z</dcterms:modified>
</cp:coreProperties>
</file>